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9A" w:rsidRDefault="0016289A" w:rsidP="00C1153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</w:rPr>
        <w:t>CUARTA SESIÓN</w:t>
      </w:r>
      <w:r w:rsidRPr="009D3429">
        <w:rPr>
          <w:rFonts w:ascii="Palatino Linotype" w:hAnsi="Palatino Linotype" w:cs="Arial"/>
          <w:b/>
        </w:rPr>
        <w:t xml:space="preserve"> ORDINARIA DE </w:t>
      </w:r>
      <w:r>
        <w:rPr>
          <w:rFonts w:ascii="Palatino Linotype" w:hAnsi="Palatino Linotype" w:cs="Arial"/>
          <w:b/>
        </w:rPr>
        <w:t xml:space="preserve">TREINTA DE ENERO </w:t>
      </w:r>
      <w:r w:rsidRPr="009D3429">
        <w:rPr>
          <w:rFonts w:ascii="Palatino Linotype" w:hAnsi="Palatino Linotype" w:cs="Arial"/>
          <w:b/>
        </w:rPr>
        <w:t>DE DOS MIL DIECI</w:t>
      </w:r>
      <w:r>
        <w:rPr>
          <w:rFonts w:ascii="Palatino Linotype" w:hAnsi="Palatino Linotype" w:cs="Arial"/>
          <w:b/>
        </w:rPr>
        <w:t>NUEVE</w:t>
      </w:r>
      <w:r w:rsidRPr="009D3429">
        <w:rPr>
          <w:rFonts w:ascii="Palatino Linotype" w:hAnsi="Palatino Linotype" w:cs="Arial"/>
          <w:b/>
        </w:rPr>
        <w:t xml:space="preserve">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4266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16289A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>
        <w:rPr>
          <w:rFonts w:ascii="Palatino Linotype" w:eastAsia="Calibri" w:hAnsi="Palatino Linotype" w:cs="Arial"/>
          <w:b/>
          <w:color w:val="000000"/>
        </w:rPr>
        <w:t>4266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 xml:space="preserve">el Comisionado </w:t>
      </w:r>
      <w:r>
        <w:rPr>
          <w:rFonts w:ascii="Palatino Linotype" w:hAnsi="Palatino Linotype" w:cs="Arial"/>
          <w:b/>
        </w:rPr>
        <w:t>LUIS GUSTAVO PARRA NORIEGA</w:t>
      </w:r>
      <w:r w:rsidRPr="009D3429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16289A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revisión en comento; empero, estim</w:t>
      </w:r>
      <w:r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>
        <w:rPr>
          <w:rFonts w:ascii="Palatino Linotype" w:hAnsi="Palatino Linotype"/>
        </w:rPr>
        <w:t xml:space="preserve">tocante al sentido de </w:t>
      </w:r>
      <w:r w:rsidRPr="009D3429">
        <w:rPr>
          <w:rFonts w:ascii="Palatino Linotype" w:hAnsi="Palatino Linotype"/>
        </w:rPr>
        <w:t>la resolución correspondiente.</w:t>
      </w:r>
    </w:p>
    <w:p w:rsidR="0016289A" w:rsidRDefault="0016289A" w:rsidP="00C11530">
      <w:pPr>
        <w:pStyle w:val="Sinespaciado"/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006989">
        <w:rPr>
          <w:rFonts w:ascii="Palatino Linotype" w:hAnsi="Palatino Linotype"/>
          <w:sz w:val="24"/>
          <w:szCs w:val="24"/>
        </w:rPr>
        <w:t>Al respecto, tal y como quedó debidamente asentado en la resoluci</w:t>
      </w:r>
      <w:r>
        <w:rPr>
          <w:rFonts w:ascii="Palatino Linotype" w:hAnsi="Palatino Linotype"/>
          <w:sz w:val="24"/>
          <w:szCs w:val="24"/>
        </w:rPr>
        <w:t>ón materia del presente voto, el</w:t>
      </w:r>
      <w:r w:rsidR="003C49E5">
        <w:rPr>
          <w:rFonts w:ascii="Palatino Linotype" w:hAnsi="Palatino Linotype"/>
          <w:sz w:val="24"/>
          <w:szCs w:val="24"/>
        </w:rPr>
        <w:t xml:space="preserve"> particular solicitó</w:t>
      </w:r>
      <w:r>
        <w:rPr>
          <w:rFonts w:ascii="Palatino Linotype" w:hAnsi="Palatino Linotype"/>
          <w:sz w:val="24"/>
          <w:szCs w:val="24"/>
        </w:rPr>
        <w:t xml:space="preserve"> al</w:t>
      </w:r>
      <w:r w:rsidRPr="00006989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="Tahoma"/>
          <w:b/>
          <w:bCs/>
          <w:color w:val="0D0D0D" w:themeColor="text1" w:themeTint="F2"/>
          <w:sz w:val="24"/>
          <w:szCs w:val="24"/>
        </w:rPr>
        <w:t xml:space="preserve">Instituto de Transparencia, Acceso a la Información Pública y Protección de Datos Personales del Estado de México y </w:t>
      </w:r>
      <w:r>
        <w:rPr>
          <w:rFonts w:ascii="Palatino Linotype" w:hAnsi="Palatino Linotype" w:cs="Tahoma"/>
          <w:b/>
          <w:bCs/>
          <w:color w:val="0D0D0D" w:themeColor="text1" w:themeTint="F2"/>
          <w:sz w:val="24"/>
          <w:szCs w:val="24"/>
        </w:rPr>
        <w:lastRenderedPageBreak/>
        <w:t>Municipios</w:t>
      </w:r>
      <w:r w:rsidRPr="0018335F">
        <w:rPr>
          <w:rFonts w:ascii="Palatino Linotype" w:hAnsi="Palatino Linotype"/>
          <w:b/>
          <w:sz w:val="24"/>
          <w:szCs w:val="24"/>
          <w:lang w:val="es-ES_tradnl"/>
        </w:rPr>
        <w:t>,</w:t>
      </w:r>
      <w:r>
        <w:rPr>
          <w:rFonts w:ascii="Palatino Linotype" w:hAnsi="Palatino Linotype"/>
          <w:b/>
          <w:lang w:val="es-ES_tradnl"/>
        </w:rPr>
        <w:t xml:space="preserve"> </w:t>
      </w:r>
      <w:r w:rsidRPr="00006989">
        <w:rPr>
          <w:rFonts w:ascii="Palatino Linotype" w:hAnsi="Palatino Linotype" w:cs="Arial"/>
          <w:sz w:val="24"/>
          <w:szCs w:val="24"/>
        </w:rPr>
        <w:t xml:space="preserve">en lo sucesivo </w:t>
      </w:r>
      <w:r w:rsidRPr="00006989">
        <w:rPr>
          <w:rFonts w:ascii="Palatino Linotype" w:hAnsi="Palatino Linotype"/>
          <w:b/>
          <w:sz w:val="24"/>
          <w:szCs w:val="24"/>
        </w:rPr>
        <w:t>EL SUJETO OBLIGADO</w:t>
      </w:r>
      <w:r w:rsidRPr="00006989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el documento en el que conste el grado máximo de estudios del Director de Protección de Datos y de su Secretaria.</w:t>
      </w:r>
    </w:p>
    <w:p w:rsidR="0016289A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adjuntó diversos archivos electrónicos mediante los cuales pretendió colmar el derecho de acceso a la información pública del solicitante, destacando que </w:t>
      </w:r>
      <w:r w:rsidR="005878F7">
        <w:rPr>
          <w:rFonts w:ascii="Palatino Linotype" w:hAnsi="Palatino Linotype" w:cs="Arial"/>
        </w:rPr>
        <w:t xml:space="preserve">hizo entrega </w:t>
      </w:r>
      <w:r w:rsidR="003C49E5">
        <w:rPr>
          <w:rFonts w:ascii="Palatino Linotype" w:hAnsi="Palatino Linotype" w:cs="Arial"/>
        </w:rPr>
        <w:t>de los documentos</w:t>
      </w:r>
      <w:r w:rsidR="00E7453B">
        <w:rPr>
          <w:rFonts w:ascii="Palatino Linotype" w:hAnsi="Palatino Linotype" w:cs="Arial"/>
        </w:rPr>
        <w:t xml:space="preserve"> que acreditan el grado máximo de estudios de </w:t>
      </w:r>
      <w:r w:rsidR="005878F7">
        <w:rPr>
          <w:rFonts w:ascii="Palatino Linotype" w:hAnsi="Palatino Linotype" w:cs="Arial"/>
        </w:rPr>
        <w:t>los servidores públicos referidos en su solicitud; si</w:t>
      </w:r>
      <w:r w:rsidR="003C49E5">
        <w:rPr>
          <w:rFonts w:ascii="Palatino Linotype" w:hAnsi="Palatino Linotype" w:cs="Arial"/>
        </w:rPr>
        <w:t>n embargo, se advierte que</w:t>
      </w:r>
      <w:r w:rsidR="00C11530">
        <w:rPr>
          <w:rFonts w:ascii="Palatino Linotype" w:hAnsi="Palatino Linotype" w:cs="Arial"/>
        </w:rPr>
        <w:t xml:space="preserve"> de éstos </w:t>
      </w:r>
      <w:r w:rsidR="003C49E5">
        <w:rPr>
          <w:rFonts w:ascii="Palatino Linotype" w:hAnsi="Palatino Linotype" w:cs="Arial"/>
        </w:rPr>
        <w:t xml:space="preserve"> testó </w:t>
      </w:r>
      <w:r w:rsidR="005878F7">
        <w:rPr>
          <w:rFonts w:ascii="Palatino Linotype" w:hAnsi="Palatino Linotype" w:cs="Arial"/>
        </w:rPr>
        <w:t>las fotografía</w:t>
      </w:r>
      <w:r w:rsidR="003C49E5">
        <w:rPr>
          <w:rFonts w:ascii="Palatino Linotype" w:hAnsi="Palatino Linotype" w:cs="Arial"/>
        </w:rPr>
        <w:t>s inmersas en los mismos.</w:t>
      </w:r>
    </w:p>
    <w:p w:rsidR="0016289A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 w:cs="Arial"/>
        </w:rPr>
        <w:t>Inconf</w:t>
      </w:r>
      <w:r>
        <w:rPr>
          <w:rFonts w:ascii="Palatino Linotype" w:hAnsi="Palatino Linotype" w:cs="Arial"/>
        </w:rPr>
        <w:t>orme</w:t>
      </w:r>
      <w:r w:rsidRPr="00934018">
        <w:rPr>
          <w:rFonts w:ascii="Palatino Linotype" w:hAnsi="Palatino Linotype"/>
        </w:rPr>
        <w:t xml:space="preserve"> con la respuesta del </w:t>
      </w:r>
      <w:r w:rsidRPr="00120CBD">
        <w:rPr>
          <w:rFonts w:ascii="Palatino Linotype" w:hAnsi="Palatino Linotype"/>
          <w:b/>
        </w:rPr>
        <w:t>SUJETO OBLIGADO</w:t>
      </w:r>
      <w:r w:rsidRPr="00934018">
        <w:rPr>
          <w:rFonts w:ascii="Palatino Linotype" w:hAnsi="Palatino Linotype"/>
        </w:rPr>
        <w:t>, el particular interpuso el recurso de revisión</w:t>
      </w:r>
      <w:r w:rsidR="00C11530">
        <w:rPr>
          <w:rFonts w:ascii="Palatino Linotype" w:hAnsi="Palatino Linotype"/>
        </w:rPr>
        <w:t xml:space="preserve"> de mérito, aduciendo que no se le entregó la información de manera completa.</w:t>
      </w:r>
    </w:p>
    <w:p w:rsidR="005E5852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tenor, </w:t>
      </w:r>
      <w:r w:rsidRPr="00AA248B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mediante Informe Justificado </w:t>
      </w:r>
      <w:r w:rsidR="005E5852">
        <w:rPr>
          <w:rFonts w:ascii="Palatino Linotype" w:hAnsi="Palatino Linotype" w:cs="Arial"/>
        </w:rPr>
        <w:t>ratificó esencialmente su respuesta.</w:t>
      </w:r>
    </w:p>
    <w:p w:rsidR="005E5852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9D3429">
        <w:rPr>
          <w:rFonts w:ascii="Palatino Linotype" w:hAnsi="Palatino Linotype" w:cs="Arial"/>
        </w:rPr>
        <w:t xml:space="preserve">De lo anterior, conforme al análisis </w:t>
      </w:r>
      <w:r>
        <w:rPr>
          <w:rFonts w:ascii="Palatino Linotype" w:hAnsi="Palatino Linotype" w:cs="Arial"/>
        </w:rPr>
        <w:t xml:space="preserve">realizado por </w:t>
      </w:r>
      <w:r w:rsidRPr="009D3429">
        <w:rPr>
          <w:rFonts w:ascii="Palatino Linotype" w:hAnsi="Palatino Linotype" w:cs="Arial"/>
        </w:rPr>
        <w:t xml:space="preserve">la Ponencia Resolutora determinó </w:t>
      </w:r>
      <w:r w:rsidRPr="009D3429">
        <w:rPr>
          <w:rFonts w:ascii="Palatino Linotype" w:hAnsi="Palatino Linotype" w:cs="Arial"/>
          <w:b/>
        </w:rPr>
        <w:t>C</w:t>
      </w:r>
      <w:r w:rsidR="005E5852">
        <w:rPr>
          <w:rFonts w:ascii="Palatino Linotype" w:hAnsi="Palatino Linotype" w:cs="Arial"/>
          <w:b/>
        </w:rPr>
        <w:t>ONFIRM</w:t>
      </w:r>
      <w:r w:rsidRPr="009D3429">
        <w:rPr>
          <w:rFonts w:ascii="Palatino Linotype" w:hAnsi="Palatino Linotype" w:cs="Arial"/>
          <w:b/>
        </w:rPr>
        <w:t>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5E5852">
        <w:rPr>
          <w:rFonts w:ascii="Palatino Linotype" w:hAnsi="Palatino Linotype" w:cs="Arial"/>
        </w:rPr>
        <w:t xml:space="preserve">otorgada a la solicitud de información </w:t>
      </w:r>
      <w:r w:rsidR="00391651">
        <w:rPr>
          <w:rFonts w:ascii="Palatino Linotype" w:hAnsi="Palatino Linotype" w:cs="Arial"/>
        </w:rPr>
        <w:t xml:space="preserve">número </w:t>
      </w:r>
      <w:r w:rsidR="00391651" w:rsidRPr="00391651">
        <w:rPr>
          <w:rFonts w:ascii="Palatino Linotype" w:hAnsi="Palatino Linotype" w:cs="Arial"/>
          <w:b/>
        </w:rPr>
        <w:t>00903/INFOEM/IP/2018</w:t>
      </w:r>
      <w:r w:rsidR="00391651">
        <w:rPr>
          <w:rFonts w:ascii="Palatino Linotype" w:hAnsi="Palatino Linotype" w:cs="Arial"/>
          <w:b/>
        </w:rPr>
        <w:t>.</w:t>
      </w:r>
    </w:p>
    <w:p w:rsidR="00391651" w:rsidRDefault="0016289A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sentido, la suscrita </w:t>
      </w:r>
      <w:r w:rsidRPr="004F3DBF">
        <w:rPr>
          <w:rFonts w:ascii="Palatino Linotype" w:hAnsi="Palatino Linotype" w:cs="Arial"/>
        </w:rPr>
        <w:t xml:space="preserve">reitera, que si bien coincide en términos generales con </w:t>
      </w:r>
      <w:r w:rsidR="00391651" w:rsidRPr="009D3429">
        <w:rPr>
          <w:rFonts w:ascii="Palatino Linotype" w:hAnsi="Palatino Linotype"/>
        </w:rPr>
        <w:t>las razones que motivaron la emisión del recurso de revisión en comento</w:t>
      </w:r>
      <w:r>
        <w:rPr>
          <w:rFonts w:ascii="Palatino Linotype" w:hAnsi="Palatino Linotype" w:cs="Arial"/>
        </w:rPr>
        <w:t>,</w:t>
      </w:r>
      <w:r w:rsidRPr="004F3DBF">
        <w:rPr>
          <w:rFonts w:ascii="Palatino Linotype" w:hAnsi="Palatino Linotype" w:cs="Arial"/>
        </w:rPr>
        <w:t xml:space="preserve"> difiero respecto </w:t>
      </w:r>
      <w:r>
        <w:rPr>
          <w:rFonts w:ascii="Palatino Linotype" w:hAnsi="Palatino Linotype" w:cs="Arial"/>
        </w:rPr>
        <w:t>a</w:t>
      </w:r>
      <w:r w:rsidR="00391651">
        <w:rPr>
          <w:rFonts w:ascii="Palatino Linotype" w:hAnsi="Palatino Linotype" w:cs="Arial"/>
        </w:rPr>
        <w:t xml:space="preserve">l sentido de la resolución. </w:t>
      </w:r>
      <w:r>
        <w:rPr>
          <w:rFonts w:ascii="Palatino Linotype" w:hAnsi="Palatino Linotype" w:cs="Arial"/>
        </w:rPr>
        <w:t xml:space="preserve">Lo anterior, obedece a que </w:t>
      </w:r>
      <w:r w:rsidR="00391651">
        <w:rPr>
          <w:rFonts w:ascii="Palatino Linotype" w:hAnsi="Palatino Linotype" w:cs="Arial"/>
          <w:b/>
        </w:rPr>
        <w:t xml:space="preserve">EL SUJETO OBLIGADO </w:t>
      </w:r>
      <w:r w:rsidR="00391651">
        <w:rPr>
          <w:rFonts w:ascii="Palatino Linotype" w:hAnsi="Palatino Linotype" w:cs="Arial"/>
        </w:rPr>
        <w:t xml:space="preserve">mediante su respuesta remitió el documento que acredita el grado máximo de estudios </w:t>
      </w:r>
      <w:r w:rsidR="00391651">
        <w:rPr>
          <w:rFonts w:ascii="Palatino Linotype" w:hAnsi="Palatino Linotype" w:cs="Arial"/>
        </w:rPr>
        <w:lastRenderedPageBreak/>
        <w:t>de los servidores públicos referidos en la solicitud de</w:t>
      </w:r>
      <w:r w:rsidR="003C49E5">
        <w:rPr>
          <w:rFonts w:ascii="Palatino Linotype" w:hAnsi="Palatino Linotype" w:cs="Arial"/>
        </w:rPr>
        <w:t xml:space="preserve"> información; sin embargo, testó la fotografía de é</w:t>
      </w:r>
      <w:r w:rsidR="00391651">
        <w:rPr>
          <w:rFonts w:ascii="Palatino Linotype" w:hAnsi="Palatino Linotype" w:cs="Arial"/>
        </w:rPr>
        <w:t>stos.</w:t>
      </w:r>
    </w:p>
    <w:p w:rsidR="00391651" w:rsidRDefault="00391651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Bajo ese tenor, si bien es cierto que, la suscrita comparte que la fotografía de los servidores públicos debe ser considerada como un dato personal que debe testarse pues </w:t>
      </w:r>
      <w:r w:rsidRPr="000515C3">
        <w:rPr>
          <w:rFonts w:ascii="Palatino Linotype" w:hAnsi="Palatino Linotype" w:cs="Arial"/>
        </w:rPr>
        <w:t>constituye la reproducción fiel de las características físicas de una per</w:t>
      </w:r>
      <w:r>
        <w:rPr>
          <w:rFonts w:ascii="Palatino Linotype" w:hAnsi="Palatino Linotype" w:cs="Arial"/>
        </w:rPr>
        <w:t xml:space="preserve">sona en un momento determinado y en consecuencia </w:t>
      </w:r>
      <w:r w:rsidRPr="000515C3">
        <w:rPr>
          <w:rFonts w:ascii="Palatino Linotype" w:hAnsi="Palatino Linotype" w:cs="Arial"/>
        </w:rPr>
        <w:t xml:space="preserve">representa un instrumento de identificación y es un factor imprescindible para su propio reconocimiento como sujeto individual; </w:t>
      </w:r>
      <w:r>
        <w:rPr>
          <w:rFonts w:ascii="Palatino Linotype" w:hAnsi="Palatino Linotype" w:cs="Arial"/>
        </w:rPr>
        <w:t xml:space="preserve">también lo es que, </w:t>
      </w:r>
      <w:r w:rsidR="0053259E" w:rsidRPr="000515C3">
        <w:rPr>
          <w:rFonts w:ascii="Palatino Linotype" w:hAnsi="Palatino Linotype" w:cs="Arial"/>
        </w:rPr>
        <w:t xml:space="preserve">dejarla a la vista </w:t>
      </w:r>
      <w:r w:rsidR="0053259E">
        <w:rPr>
          <w:rFonts w:ascii="Palatino Linotype" w:hAnsi="Palatino Linotype" w:cs="Arial"/>
        </w:rPr>
        <w:t>en este caso del solicitante le</w:t>
      </w:r>
      <w:r w:rsidR="003C49E5">
        <w:rPr>
          <w:rFonts w:ascii="Palatino Linotype" w:hAnsi="Palatino Linotype" w:cs="Arial"/>
        </w:rPr>
        <w:t xml:space="preserve"> otorgaría cer</w:t>
      </w:r>
      <w:r w:rsidR="0053259E" w:rsidRPr="000515C3">
        <w:rPr>
          <w:rFonts w:ascii="Palatino Linotype" w:hAnsi="Palatino Linotype" w:cs="Arial"/>
        </w:rPr>
        <w:t>teza jurídica sobre la identidad de la</w:t>
      </w:r>
      <w:r w:rsidR="0053259E">
        <w:rPr>
          <w:rFonts w:ascii="Palatino Linotype" w:hAnsi="Palatino Linotype" w:cs="Arial"/>
        </w:rPr>
        <w:t>s</w:t>
      </w:r>
      <w:r w:rsidR="0053259E" w:rsidRPr="000515C3">
        <w:rPr>
          <w:rFonts w:ascii="Palatino Linotype" w:hAnsi="Palatino Linotype" w:cs="Arial"/>
        </w:rPr>
        <w:t xml:space="preserve"> persona</w:t>
      </w:r>
      <w:r w:rsidR="0053259E">
        <w:rPr>
          <w:rFonts w:ascii="Palatino Linotype" w:hAnsi="Palatino Linotype" w:cs="Arial"/>
        </w:rPr>
        <w:t>s</w:t>
      </w:r>
      <w:r w:rsidR="0053259E" w:rsidRPr="000515C3">
        <w:rPr>
          <w:rFonts w:ascii="Palatino Linotype" w:hAnsi="Palatino Linotype" w:cs="Arial"/>
        </w:rPr>
        <w:t xml:space="preserve"> a quien</w:t>
      </w:r>
      <w:r w:rsidR="0053259E">
        <w:rPr>
          <w:rFonts w:ascii="Palatino Linotype" w:hAnsi="Palatino Linotype" w:cs="Arial"/>
        </w:rPr>
        <w:t>es</w:t>
      </w:r>
      <w:r w:rsidR="0053259E" w:rsidRPr="000515C3">
        <w:rPr>
          <w:rFonts w:ascii="Palatino Linotype" w:hAnsi="Palatino Linotype" w:cs="Arial"/>
        </w:rPr>
        <w:t xml:space="preserve"> le fue</w:t>
      </w:r>
      <w:r w:rsidR="0053259E">
        <w:rPr>
          <w:rFonts w:ascii="Palatino Linotype" w:hAnsi="Palatino Linotype" w:cs="Arial"/>
        </w:rPr>
        <w:t xml:space="preserve">ron expedidos dichos documentos; por lo que, </w:t>
      </w:r>
      <w:r w:rsidR="00C11530">
        <w:rPr>
          <w:rFonts w:ascii="Palatino Linotype" w:hAnsi="Palatino Linotype" w:cs="Arial"/>
        </w:rPr>
        <w:t xml:space="preserve">para el presente asunto </w:t>
      </w:r>
      <w:r w:rsidR="00184588">
        <w:rPr>
          <w:rFonts w:ascii="Palatino Linotype" w:hAnsi="Palatino Linotype" w:cs="Arial"/>
        </w:rPr>
        <w:t xml:space="preserve">la fotografía </w:t>
      </w:r>
      <w:r w:rsidR="00E7453B">
        <w:rPr>
          <w:rFonts w:ascii="Palatino Linotype" w:hAnsi="Palatino Linotype" w:cs="Arial"/>
        </w:rPr>
        <w:t>de los servidores públicos debió dejarse visible d</w:t>
      </w:r>
      <w:r w:rsidR="00184588">
        <w:rPr>
          <w:rFonts w:ascii="Palatino Linotype" w:hAnsi="Palatino Linotype" w:cs="Arial"/>
        </w:rPr>
        <w:t>e conformidad con el artículo 9, fracciones I, VII y VIII de la Ley de la materia</w:t>
      </w:r>
      <w:r w:rsidR="00E7453B">
        <w:rPr>
          <w:rFonts w:ascii="Palatino Linotype" w:hAnsi="Palatino Linotype" w:cs="Arial"/>
        </w:rPr>
        <w:t>, que se transcriben a continuación:</w:t>
      </w:r>
    </w:p>
    <w:p w:rsidR="00184588" w:rsidRPr="00AE1F11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27180A">
        <w:rPr>
          <w:rFonts w:ascii="Palatino Linotype" w:hAnsi="Palatino Linotype" w:cs="Arial"/>
          <w:b/>
          <w:bCs/>
          <w:i/>
          <w:sz w:val="22"/>
        </w:rPr>
        <w:t xml:space="preserve">Artículo 9. </w:t>
      </w:r>
      <w:r w:rsidRPr="00AE1F11">
        <w:rPr>
          <w:rFonts w:ascii="Palatino Linotype" w:hAnsi="Palatino Linotype" w:cs="Arial"/>
          <w:b/>
          <w:bCs/>
          <w:i/>
          <w:sz w:val="22"/>
        </w:rPr>
        <w:t>El Instituto deberá regir su funcionamiento de acuerdo a los siguientes principios:</w:t>
      </w:r>
    </w:p>
    <w:p w:rsidR="00184588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I. Certeza:</w:t>
      </w:r>
      <w:r w:rsidRPr="006807DD">
        <w:rPr>
          <w:rFonts w:ascii="Palatino Linotype" w:hAnsi="Palatino Linotype" w:cs="Arial"/>
          <w:bCs/>
          <w:i/>
          <w:sz w:val="22"/>
        </w:rPr>
        <w:t xml:space="preserve"> </w:t>
      </w:r>
      <w:r w:rsidRPr="006807DD">
        <w:rPr>
          <w:rFonts w:ascii="Palatino Linotype" w:hAnsi="Palatino Linotype" w:cs="Arial"/>
          <w:b/>
          <w:bCs/>
          <w:i/>
          <w:sz w:val="22"/>
        </w:rPr>
        <w:t xml:space="preserve">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184588" w:rsidRPr="006807DD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>
        <w:rPr>
          <w:rFonts w:ascii="Palatino Linotype" w:hAnsi="Palatino Linotype" w:cs="Arial"/>
          <w:b/>
          <w:bCs/>
          <w:i/>
          <w:sz w:val="22"/>
        </w:rPr>
        <w:t>…</w:t>
      </w:r>
    </w:p>
    <w:p w:rsidR="00184588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 xml:space="preserve">VII. Máxima Publicidad: Toda la información en posesión de los sujetos obligados será pública, completa, oportuna y accesible, sujeta a un claro régimen de excepciones que deberán estar definidas y ser además legítimas y estrictamente necesarias en una sociedad democrática; </w:t>
      </w:r>
    </w:p>
    <w:p w:rsidR="00184588" w:rsidRPr="006807DD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lastRenderedPageBreak/>
        <w:t xml:space="preserve">VIII. Objetividad: Obligación del Instituto de ajustar su actuación a los presupuestos de ley que deben ser aplicados al analizar el caso en concreto y resolver todos los hechos, prescindiendo de las consideraciones y criterios personales; </w:t>
      </w:r>
    </w:p>
    <w:p w:rsidR="00184588" w:rsidRPr="00444E6E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…</w:t>
      </w:r>
    </w:p>
    <w:p w:rsidR="00184588" w:rsidRPr="00444E6E" w:rsidRDefault="00184588" w:rsidP="00C11530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  <w:sz w:val="22"/>
        </w:rPr>
      </w:pPr>
      <w:r>
        <w:rPr>
          <w:rFonts w:ascii="Palatino Linotype" w:hAnsi="Palatino Linotype" w:cs="Arial"/>
          <w:bCs/>
          <w:i/>
          <w:sz w:val="22"/>
        </w:rPr>
        <w:t>(Énfasis añadido)</w:t>
      </w:r>
    </w:p>
    <w:p w:rsidR="00E24EA1" w:rsidRDefault="00E24EA1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03578">
        <w:rPr>
          <w:rFonts w:ascii="Palatino Linotype" w:hAnsi="Palatino Linotype" w:cs="Arial"/>
        </w:rPr>
        <w:t xml:space="preserve">Ante ello, es importante </w:t>
      </w:r>
      <w:r>
        <w:rPr>
          <w:rFonts w:ascii="Palatino Linotype" w:hAnsi="Palatino Linotype" w:cs="Arial"/>
        </w:rPr>
        <w:t>destacar</w:t>
      </w:r>
      <w:r w:rsidRPr="00803578">
        <w:rPr>
          <w:rFonts w:ascii="Palatino Linotype" w:hAnsi="Palatino Linotype" w:cs="Arial"/>
        </w:rPr>
        <w:t xml:space="preserve"> que </w:t>
      </w:r>
      <w:r>
        <w:rPr>
          <w:rFonts w:ascii="Palatino Linotype" w:hAnsi="Palatino Linotype" w:cs="Arial"/>
        </w:rPr>
        <w:t>los servidores públicos</w:t>
      </w:r>
      <w:r w:rsidRPr="00803578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señalados,</w:t>
      </w:r>
      <w:r w:rsidRPr="00803578">
        <w:rPr>
          <w:rFonts w:ascii="Palatino Linotype" w:hAnsi="Palatino Linotype" w:cs="Arial"/>
        </w:rPr>
        <w:t xml:space="preserve"> desempeña</w:t>
      </w:r>
      <w:r>
        <w:rPr>
          <w:rFonts w:ascii="Palatino Linotype" w:hAnsi="Palatino Linotype" w:cs="Arial"/>
        </w:rPr>
        <w:t>n</w:t>
      </w:r>
      <w:r w:rsidRPr="00803578">
        <w:rPr>
          <w:rFonts w:ascii="Palatino Linotype" w:hAnsi="Palatino Linotype" w:cs="Arial"/>
        </w:rPr>
        <w:t xml:space="preserve"> cargo</w:t>
      </w:r>
      <w:r>
        <w:rPr>
          <w:rFonts w:ascii="Palatino Linotype" w:hAnsi="Palatino Linotype" w:cs="Arial"/>
        </w:rPr>
        <w:t>s</w:t>
      </w:r>
      <w:r w:rsidRPr="00803578">
        <w:rPr>
          <w:rFonts w:ascii="Palatino Linotype" w:hAnsi="Palatino Linotype" w:cs="Arial"/>
        </w:rPr>
        <w:t xml:space="preserve"> cuyas atribuciones -entre otras- </w:t>
      </w:r>
      <w:r>
        <w:rPr>
          <w:rFonts w:ascii="Palatino Linotype" w:hAnsi="Palatino Linotype" w:cs="Arial"/>
        </w:rPr>
        <w:t xml:space="preserve">son enfocadas a un rol de dirección, así como las de </w:t>
      </w:r>
      <w:r w:rsidRPr="00803578">
        <w:rPr>
          <w:rFonts w:ascii="Palatino Linotype" w:hAnsi="Palatino Linotype" w:cs="Arial"/>
        </w:rPr>
        <w:t>brindar atención al público en general</w:t>
      </w:r>
      <w:r>
        <w:rPr>
          <w:rFonts w:ascii="Palatino Linotype" w:hAnsi="Palatino Linotype" w:cs="Arial"/>
        </w:rPr>
        <w:t xml:space="preserve"> a través de trámites </w:t>
      </w:r>
      <w:r w:rsidRPr="00ED33FA">
        <w:rPr>
          <w:rFonts w:ascii="Palatino Linotype" w:hAnsi="Palatino Linotype" w:cs="Arial"/>
        </w:rPr>
        <w:t>generales básic</w:t>
      </w:r>
      <w:r>
        <w:rPr>
          <w:rFonts w:ascii="Palatino Linotype" w:hAnsi="Palatino Linotype" w:cs="Arial"/>
        </w:rPr>
        <w:t>o</w:t>
      </w:r>
      <w:r w:rsidRPr="00ED33FA">
        <w:rPr>
          <w:rFonts w:ascii="Palatino Linotype" w:hAnsi="Palatino Linotype" w:cs="Arial"/>
        </w:rPr>
        <w:t xml:space="preserve">s, con el fin de </w:t>
      </w:r>
      <w:r>
        <w:rPr>
          <w:rFonts w:ascii="Palatino Linotype" w:hAnsi="Palatino Linotype" w:cs="Arial"/>
        </w:rPr>
        <w:t xml:space="preserve">lograr la </w:t>
      </w:r>
      <w:r w:rsidRPr="00ED33FA">
        <w:rPr>
          <w:rFonts w:ascii="Palatino Linotype" w:hAnsi="Palatino Linotype" w:cs="Arial"/>
        </w:rPr>
        <w:t>eficien</w:t>
      </w:r>
      <w:r>
        <w:rPr>
          <w:rFonts w:ascii="Palatino Linotype" w:hAnsi="Palatino Linotype" w:cs="Arial"/>
        </w:rPr>
        <w:t>cia</w:t>
      </w:r>
      <w:r w:rsidRPr="00ED33FA">
        <w:rPr>
          <w:rFonts w:ascii="Palatino Linotype" w:hAnsi="Palatino Linotype" w:cs="Arial"/>
        </w:rPr>
        <w:t xml:space="preserve"> y efica</w:t>
      </w:r>
      <w:r>
        <w:rPr>
          <w:rFonts w:ascii="Palatino Linotype" w:hAnsi="Palatino Linotype" w:cs="Arial"/>
        </w:rPr>
        <w:t>cia</w:t>
      </w:r>
      <w:r w:rsidRPr="00ED33FA">
        <w:rPr>
          <w:rFonts w:ascii="Palatino Linotype" w:hAnsi="Palatino Linotype" w:cs="Arial"/>
        </w:rPr>
        <w:t xml:space="preserve"> en el</w:t>
      </w:r>
      <w:r>
        <w:rPr>
          <w:rFonts w:ascii="Palatino Linotype" w:hAnsi="Palatino Linotype" w:cs="Arial"/>
        </w:rPr>
        <w:t xml:space="preserve"> </w:t>
      </w:r>
      <w:r w:rsidRPr="00ED33FA">
        <w:rPr>
          <w:rFonts w:ascii="Palatino Linotype" w:hAnsi="Palatino Linotype" w:cs="Arial"/>
        </w:rPr>
        <w:t>ejercicio de</w:t>
      </w:r>
      <w:r>
        <w:rPr>
          <w:rFonts w:ascii="Palatino Linotype" w:hAnsi="Palatino Linotype" w:cs="Arial"/>
        </w:rPr>
        <w:t xml:space="preserve">l derecho a la protección de datos personales de parte de los Sujetos Obligados, por lo que ellos son el </w:t>
      </w:r>
      <w:r w:rsidRPr="00ED33FA">
        <w:rPr>
          <w:rFonts w:ascii="Palatino Linotype" w:hAnsi="Palatino Linotype" w:cs="Arial"/>
        </w:rPr>
        <w:t>contacto</w:t>
      </w:r>
      <w:r>
        <w:rPr>
          <w:rFonts w:ascii="Palatino Linotype" w:hAnsi="Palatino Linotype" w:cs="Arial"/>
        </w:rPr>
        <w:t xml:space="preserve"> directo</w:t>
      </w:r>
      <w:r w:rsidRPr="00ED33FA">
        <w:rPr>
          <w:rFonts w:ascii="Palatino Linotype" w:hAnsi="Palatino Linotype" w:cs="Arial"/>
        </w:rPr>
        <w:t xml:space="preserve"> entre </w:t>
      </w:r>
      <w:r w:rsidR="00C11530">
        <w:rPr>
          <w:rFonts w:ascii="Palatino Linotype" w:hAnsi="Palatino Linotype" w:cs="Arial"/>
        </w:rPr>
        <w:t>é</w:t>
      </w:r>
      <w:r>
        <w:rPr>
          <w:rFonts w:ascii="Palatino Linotype" w:hAnsi="Palatino Linotype" w:cs="Arial"/>
        </w:rPr>
        <w:t>stos y los particulares</w:t>
      </w:r>
      <w:r w:rsidRPr="00ED33FA">
        <w:rPr>
          <w:rFonts w:ascii="Palatino Linotype" w:hAnsi="Palatino Linotype" w:cs="Arial"/>
        </w:rPr>
        <w:t>.</w:t>
      </w:r>
    </w:p>
    <w:p w:rsidR="00FD273B" w:rsidRPr="00803578" w:rsidRDefault="00FD273B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03578">
        <w:rPr>
          <w:rFonts w:ascii="Palatino Linotype" w:hAnsi="Palatino Linotype" w:cs="Arial"/>
        </w:rPr>
        <w:t>Dicho de otra manera, la publicidad de la imagen de su rostro permite que sea asociad</w:t>
      </w:r>
      <w:r>
        <w:rPr>
          <w:rFonts w:ascii="Palatino Linotype" w:hAnsi="Palatino Linotype" w:cs="Arial"/>
        </w:rPr>
        <w:t>o</w:t>
      </w:r>
      <w:r w:rsidRPr="00803578">
        <w:rPr>
          <w:rFonts w:ascii="Palatino Linotype" w:hAnsi="Palatino Linotype" w:cs="Arial"/>
        </w:rPr>
        <w:t>, en su caso con su nombre, cargo y función de gobierno</w:t>
      </w:r>
      <w:r>
        <w:rPr>
          <w:rFonts w:ascii="Palatino Linotype" w:hAnsi="Palatino Linotype" w:cs="Arial"/>
        </w:rPr>
        <w:t>; lo que permite a la ciudadanía identificar al servidor público encargado del trámite que le interesa o el que autorizó el acto de gobierno solicitado o en el que directamente se ve involucrado.</w:t>
      </w:r>
    </w:p>
    <w:p w:rsidR="00917AE8" w:rsidRDefault="00917AE8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03578">
        <w:rPr>
          <w:rFonts w:ascii="Palatino Linotype" w:hAnsi="Palatino Linotype" w:cs="Arial"/>
        </w:rPr>
        <w:t>Asimismo, l</w:t>
      </w:r>
      <w:r w:rsidR="00C11530">
        <w:rPr>
          <w:rFonts w:ascii="Palatino Linotype" w:hAnsi="Palatino Linotype" w:cs="Arial"/>
        </w:rPr>
        <w:t>a suscrita</w:t>
      </w:r>
      <w:r w:rsidRPr="00803578">
        <w:rPr>
          <w:rFonts w:ascii="Palatino Linotype" w:hAnsi="Palatino Linotype" w:cs="Arial"/>
        </w:rPr>
        <w:t xml:space="preserve"> estima</w:t>
      </w:r>
      <w:r w:rsidR="00C11530">
        <w:rPr>
          <w:rFonts w:ascii="Palatino Linotype" w:hAnsi="Palatino Linotype" w:cs="Arial"/>
        </w:rPr>
        <w:t xml:space="preserve"> </w:t>
      </w:r>
      <w:r w:rsidRPr="00803578">
        <w:rPr>
          <w:rFonts w:ascii="Palatino Linotype" w:hAnsi="Palatino Linotype" w:cs="Arial"/>
        </w:rPr>
        <w:t>que ostentar un cargo público conlleva a permitir cierta intromisión</w:t>
      </w:r>
      <w:r>
        <w:rPr>
          <w:rFonts w:ascii="Palatino Linotype" w:hAnsi="Palatino Linotype" w:cs="Arial"/>
        </w:rPr>
        <w:t xml:space="preserve"> en la vida de los servidores públicos cuando la información reviste relevancia por o para el ejercicio de sus funciones;</w:t>
      </w:r>
      <w:r w:rsidRPr="00803578">
        <w:rPr>
          <w:rFonts w:ascii="Palatino Linotype" w:hAnsi="Palatino Linotype" w:cs="Arial"/>
        </w:rPr>
        <w:t xml:space="preserve"> en es</w:t>
      </w:r>
      <w:r>
        <w:rPr>
          <w:rFonts w:ascii="Palatino Linotype" w:hAnsi="Palatino Linotype" w:cs="Arial"/>
        </w:rPr>
        <w:t>t</w:t>
      </w:r>
      <w:r w:rsidRPr="00803578">
        <w:rPr>
          <w:rFonts w:ascii="Palatino Linotype" w:hAnsi="Palatino Linotype" w:cs="Arial"/>
        </w:rPr>
        <w:t xml:space="preserve">e caso, </w:t>
      </w:r>
      <w:r>
        <w:rPr>
          <w:rFonts w:ascii="Palatino Linotype" w:hAnsi="Palatino Linotype" w:cs="Arial"/>
        </w:rPr>
        <w:t>tienen que ceder o conceder la publicidad de su imagen cuando derivado de sus atribuciones atiende de manera directa trámites o servicios o, aun no siendo de manera directa, son los responsables de autorizarlos</w:t>
      </w:r>
      <w:r w:rsidR="00C11530">
        <w:rPr>
          <w:rFonts w:ascii="Palatino Linotype" w:hAnsi="Palatino Linotype" w:cs="Arial"/>
        </w:rPr>
        <w:t xml:space="preserve"> o bien otorgan atención al público.</w:t>
      </w:r>
    </w:p>
    <w:p w:rsidR="00917AE8" w:rsidRDefault="00917AE8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</w:t>
      </w:r>
      <w:r w:rsidR="00C11530">
        <w:rPr>
          <w:rFonts w:ascii="Palatino Linotype" w:hAnsi="Palatino Linotype"/>
        </w:rPr>
        <w:t xml:space="preserve">sí, </w:t>
      </w:r>
      <w:r>
        <w:rPr>
          <w:rFonts w:ascii="Palatino Linotype" w:hAnsi="Palatino Linotype"/>
        </w:rPr>
        <w:t>es importante tomar en cuenta que los documentos en donde se encuentran las fotografías</w:t>
      </w:r>
      <w:r w:rsidR="00C11530">
        <w:rPr>
          <w:rFonts w:ascii="Palatino Linotype" w:hAnsi="Palatino Linotype"/>
        </w:rPr>
        <w:t xml:space="preserve">, son </w:t>
      </w:r>
      <w:r>
        <w:rPr>
          <w:rFonts w:ascii="Palatino Linotype" w:hAnsi="Palatino Linotype"/>
        </w:rPr>
        <w:t xml:space="preserve">aquellos que acreditan el nivel de estudios de los servidores públicos; de tal suerte que </w:t>
      </w:r>
      <w:r w:rsidRPr="00CA00F0">
        <w:rPr>
          <w:rFonts w:ascii="Palatino Linotype" w:hAnsi="Palatino Linotype"/>
        </w:rPr>
        <w:t>el acceso</w:t>
      </w:r>
      <w:r>
        <w:rPr>
          <w:rFonts w:ascii="Palatino Linotype" w:hAnsi="Palatino Linotype"/>
        </w:rPr>
        <w:t xml:space="preserve"> a esta</w:t>
      </w:r>
      <w:r w:rsidRPr="00CA00F0">
        <w:rPr>
          <w:rFonts w:ascii="Palatino Linotype" w:hAnsi="Palatino Linotype"/>
        </w:rPr>
        <w:t xml:space="preserve"> información permite a la ciudadanía verificar que los servidores públicos cuentan con el grado académico con el que se ostentan, así como si su perfil profesional es idóneo para </w:t>
      </w:r>
      <w:r>
        <w:rPr>
          <w:rFonts w:ascii="Palatino Linotype" w:hAnsi="Palatino Linotype"/>
        </w:rPr>
        <w:t>desempeñar el cargo encomendado; incluso</w:t>
      </w:r>
      <w:r w:rsidR="00C11530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existen documentos como el título y la cédula profesional que justamente su naturaleza son las de ser documentos de identificación de su titular frente a cualquier persona, para acreditar que han sido autorizados por el Estado para ejercer una profesión o que cuentan con los conocimientos para ello.</w:t>
      </w:r>
    </w:p>
    <w:p w:rsidR="003C49E5" w:rsidRPr="00917AE8" w:rsidRDefault="00917AE8" w:rsidP="00C1153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03578">
        <w:rPr>
          <w:rFonts w:ascii="Palatino Linotype" w:hAnsi="Palatino Linotype" w:cs="Arial"/>
        </w:rPr>
        <w:t>Por lo anterior, la transparencia es imprescindible para la vigilancia pública, por ello, no se considera procedente la clasificación de la fotografía de un servidor público que tenga nivel medio o superior como confidencial pues resulta mayor el beneficio de conocer a las personas cuyo nivel y/o rango conlleva a emitir actos de autoridad.</w:t>
      </w:r>
      <w:r>
        <w:rPr>
          <w:rFonts w:ascii="Palatino Linotype" w:hAnsi="Palatino Linotype" w:cs="Arial"/>
        </w:rPr>
        <w:t xml:space="preserve"> </w:t>
      </w:r>
      <w:r w:rsidR="00E7453B">
        <w:rPr>
          <w:rFonts w:ascii="Palatino Linotype" w:hAnsi="Palatino Linotype"/>
        </w:rPr>
        <w:t xml:space="preserve">Así, </w:t>
      </w:r>
      <w:r w:rsidR="0016289A" w:rsidRPr="009D3429">
        <w:rPr>
          <w:rFonts w:ascii="Palatino Linotype" w:hAnsi="Palatino Linotype"/>
        </w:rPr>
        <w:t>la suscri</w:t>
      </w:r>
      <w:r w:rsidR="00E7453B">
        <w:rPr>
          <w:rFonts w:ascii="Palatino Linotype" w:hAnsi="Palatino Linotype"/>
        </w:rPr>
        <w:t xml:space="preserve">ta </w:t>
      </w:r>
      <w:r w:rsidR="0016289A" w:rsidRPr="009D3429">
        <w:rPr>
          <w:rFonts w:ascii="Palatino Linotype" w:hAnsi="Palatino Linotype"/>
        </w:rPr>
        <w:t xml:space="preserve">emite </w:t>
      </w:r>
      <w:r w:rsidR="0016289A" w:rsidRPr="009D3429">
        <w:rPr>
          <w:rFonts w:ascii="Palatino Linotype" w:hAnsi="Palatino Linotype"/>
          <w:b/>
        </w:rPr>
        <w:t>VOTO PARTICULAR</w:t>
      </w:r>
      <w:r w:rsidR="0016289A" w:rsidRPr="009D3429">
        <w:rPr>
          <w:rFonts w:ascii="Palatino Linotype" w:hAnsi="Palatino Linotype"/>
        </w:rPr>
        <w:t xml:space="preserve"> </w:t>
      </w:r>
      <w:r w:rsidR="0016289A">
        <w:rPr>
          <w:rFonts w:ascii="Palatino Linotype" w:hAnsi="Palatino Linotype"/>
        </w:rPr>
        <w:t xml:space="preserve">pues </w:t>
      </w:r>
      <w:r w:rsidR="00E7453B">
        <w:rPr>
          <w:rFonts w:ascii="Palatino Linotype" w:hAnsi="Palatino Linotype"/>
        </w:rPr>
        <w:t xml:space="preserve">se reitera que a fin de dar certeza jurídica al solicitante respecto de la información solicitada, lo procedente era que la Ponencia Resolutora hubiera </w:t>
      </w:r>
      <w:r w:rsidR="003C49E5">
        <w:rPr>
          <w:rFonts w:ascii="Palatino Linotype" w:hAnsi="Palatino Linotype"/>
        </w:rPr>
        <w:t>realizado el análisis respecto de la publicidad de la fotografía contenida en los documentos referidos.</w:t>
      </w:r>
      <w:bookmarkStart w:id="0" w:name="_GoBack"/>
      <w:bookmarkEnd w:id="0"/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16289A" w:rsidRPr="009D3429" w:rsidTr="00406048">
        <w:trPr>
          <w:trHeight w:val="913"/>
          <w:jc w:val="center"/>
        </w:trPr>
        <w:tc>
          <w:tcPr>
            <w:tcW w:w="2896" w:type="dxa"/>
            <w:vAlign w:val="center"/>
          </w:tcPr>
          <w:p w:rsidR="003745DB" w:rsidRPr="003745DB" w:rsidRDefault="003745DB" w:rsidP="00C11530">
            <w:pPr>
              <w:jc w:val="center"/>
              <w:rPr>
                <w:rFonts w:ascii="Palatino Linotype" w:hAnsi="Palatino Linotype" w:cs="Arial"/>
                <w:b/>
                <w:sz w:val="20"/>
              </w:rPr>
            </w:pPr>
          </w:p>
          <w:p w:rsidR="003745DB" w:rsidRPr="003745DB" w:rsidRDefault="003745DB" w:rsidP="00C11530">
            <w:pPr>
              <w:jc w:val="center"/>
              <w:rPr>
                <w:rFonts w:ascii="Palatino Linotype" w:hAnsi="Palatino Linotype" w:cs="Arial"/>
                <w:b/>
                <w:sz w:val="20"/>
              </w:rPr>
            </w:pPr>
          </w:p>
          <w:p w:rsidR="003745DB" w:rsidRPr="003745DB" w:rsidRDefault="003745DB" w:rsidP="00C11530">
            <w:pPr>
              <w:jc w:val="center"/>
              <w:rPr>
                <w:rFonts w:ascii="Palatino Linotype" w:hAnsi="Palatino Linotype" w:cs="Arial"/>
                <w:b/>
                <w:sz w:val="20"/>
              </w:rPr>
            </w:pPr>
          </w:p>
          <w:p w:rsidR="0016289A" w:rsidRPr="009D3429" w:rsidRDefault="0016289A" w:rsidP="00C11530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16289A" w:rsidRPr="009D3429" w:rsidRDefault="0016289A" w:rsidP="003745DB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</w:tc>
      </w:tr>
    </w:tbl>
    <w:p w:rsidR="0016289A" w:rsidRDefault="0016289A" w:rsidP="003745DB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sta hoja corresponde al voto particular emitido en </w:t>
      </w:r>
      <w:r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 de revisión 0</w:t>
      </w:r>
      <w:r w:rsidR="00E7453B">
        <w:rPr>
          <w:rFonts w:ascii="Palatino Linotype" w:eastAsia="Calibri" w:hAnsi="Palatino Linotype" w:cs="Arial"/>
          <w:color w:val="000000" w:themeColor="text1"/>
          <w:sz w:val="20"/>
        </w:rPr>
        <w:t>4266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="003C49E5">
        <w:rPr>
          <w:rFonts w:ascii="Palatino Linotype" w:eastAsia="Calibri" w:hAnsi="Palatino Linotype" w:cs="Arial"/>
          <w:color w:val="000000" w:themeColor="text1"/>
          <w:sz w:val="20"/>
        </w:rPr>
        <w:t>, aprobada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</w:t>
      </w:r>
      <w:r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E7453B">
        <w:rPr>
          <w:rFonts w:ascii="Palatino Linotype" w:eastAsia="Calibri" w:hAnsi="Palatino Linotype" w:cs="Arial"/>
          <w:color w:val="000000" w:themeColor="text1"/>
          <w:sz w:val="20"/>
        </w:rPr>
        <w:t xml:space="preserve">treinta de enero de 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dos mil dieci</w:t>
      </w:r>
      <w:r w:rsidR="00E7453B">
        <w:rPr>
          <w:rFonts w:ascii="Palatino Linotype" w:eastAsia="Calibri" w:hAnsi="Palatino Linotype" w:cs="Arial"/>
          <w:color w:val="000000" w:themeColor="text1"/>
          <w:sz w:val="20"/>
        </w:rPr>
        <w:t>nueve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3745DB" w:rsidRPr="003745DB" w:rsidRDefault="003745DB" w:rsidP="003745DB">
      <w:pPr>
        <w:jc w:val="both"/>
        <w:rPr>
          <w:rFonts w:ascii="Palatino Linotype" w:eastAsia="Calibri" w:hAnsi="Palatino Linotype" w:cs="Arial"/>
          <w:color w:val="000000" w:themeColor="text1"/>
          <w:sz w:val="6"/>
          <w:szCs w:val="6"/>
        </w:rPr>
      </w:pPr>
    </w:p>
    <w:p w:rsidR="00C23B43" w:rsidRDefault="0016289A" w:rsidP="003745DB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</w:rPr>
        <w:t>YSM/AMV</w:t>
      </w:r>
    </w:p>
    <w:sectPr w:rsidR="00C23B43" w:rsidSect="0018335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2F" w:rsidRDefault="001A502F" w:rsidP="0016289A">
      <w:r>
        <w:separator/>
      </w:r>
    </w:p>
  </w:endnote>
  <w:endnote w:type="continuationSeparator" w:id="0">
    <w:p w:rsidR="001A502F" w:rsidRDefault="001A502F" w:rsidP="0016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5F" w:rsidRDefault="001A502F" w:rsidP="0018335F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18335F" w:rsidRDefault="001A502F" w:rsidP="0018335F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18335F" w:rsidRDefault="001A502F" w:rsidP="0018335F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18335F" w:rsidRDefault="001A502F" w:rsidP="0018335F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18335F" w:rsidRDefault="001A502F" w:rsidP="0018335F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18335F" w:rsidRPr="00F12350" w:rsidRDefault="00EA41C6" w:rsidP="0018335F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745DB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745DB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18335F" w:rsidRDefault="001A502F" w:rsidP="0018335F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2F" w:rsidRDefault="001A502F" w:rsidP="0016289A">
      <w:r>
        <w:separator/>
      </w:r>
    </w:p>
  </w:footnote>
  <w:footnote w:type="continuationSeparator" w:id="0">
    <w:p w:rsidR="001A502F" w:rsidRDefault="001A502F" w:rsidP="0016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5F" w:rsidRDefault="001A50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5F" w:rsidRDefault="00EA41C6" w:rsidP="0018335F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A3CF76F" wp14:editId="3FED48FF">
          <wp:simplePos x="0" y="0"/>
          <wp:positionH relativeFrom="column">
            <wp:posOffset>-696280</wp:posOffset>
          </wp:positionH>
          <wp:positionV relativeFrom="paragraph">
            <wp:posOffset>-451298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35F" w:rsidRDefault="001A502F" w:rsidP="0018335F">
    <w:pPr>
      <w:pStyle w:val="Encabezado"/>
      <w:tabs>
        <w:tab w:val="clear" w:pos="4252"/>
        <w:tab w:val="clear" w:pos="8504"/>
        <w:tab w:val="left" w:pos="2326"/>
      </w:tabs>
      <w:jc w:val="right"/>
    </w:pP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18335F" w:rsidRPr="008F2CCC" w:rsidTr="0018335F">
      <w:tc>
        <w:tcPr>
          <w:tcW w:w="5103" w:type="dxa"/>
          <w:shd w:val="clear" w:color="auto" w:fill="auto"/>
        </w:tcPr>
        <w:p w:rsidR="0018335F" w:rsidRPr="00801C8F" w:rsidRDefault="00EA41C6" w:rsidP="0018335F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VOTO PARTICULAR</w:t>
          </w:r>
        </w:p>
      </w:tc>
    </w:tr>
    <w:tr w:rsidR="0018335F" w:rsidRPr="008F2CCC" w:rsidTr="0018335F">
      <w:tc>
        <w:tcPr>
          <w:tcW w:w="5103" w:type="dxa"/>
          <w:shd w:val="clear" w:color="auto" w:fill="auto"/>
        </w:tcPr>
        <w:p w:rsidR="0018335F" w:rsidRPr="00801C8F" w:rsidRDefault="00EA41C6" w:rsidP="0018335F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 w:rsidR="0016289A">
            <w:rPr>
              <w:rFonts w:ascii="Palatino Linotype" w:hAnsi="Palatino Linotype" w:cs="Arial"/>
              <w:sz w:val="20"/>
              <w:szCs w:val="20"/>
            </w:rPr>
            <w:t>04266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18335F" w:rsidRDefault="001A502F" w:rsidP="0018335F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84.6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35F" w:rsidRDefault="001A50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D3AEA"/>
    <w:multiLevelType w:val="hybridMultilevel"/>
    <w:tmpl w:val="AE00D686"/>
    <w:lvl w:ilvl="0" w:tplc="74624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6988"/>
    <w:multiLevelType w:val="hybridMultilevel"/>
    <w:tmpl w:val="CC28D9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9A"/>
    <w:rsid w:val="00153B8A"/>
    <w:rsid w:val="0016289A"/>
    <w:rsid w:val="00184588"/>
    <w:rsid w:val="001A502F"/>
    <w:rsid w:val="003745DB"/>
    <w:rsid w:val="00391651"/>
    <w:rsid w:val="003C49E5"/>
    <w:rsid w:val="0053259E"/>
    <w:rsid w:val="005878F7"/>
    <w:rsid w:val="005E5852"/>
    <w:rsid w:val="00917AE8"/>
    <w:rsid w:val="00AA77C4"/>
    <w:rsid w:val="00C11530"/>
    <w:rsid w:val="00C23B43"/>
    <w:rsid w:val="00C9714C"/>
    <w:rsid w:val="00E2085C"/>
    <w:rsid w:val="00E24EA1"/>
    <w:rsid w:val="00E7453B"/>
    <w:rsid w:val="00EA41C6"/>
    <w:rsid w:val="00F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944B953-6132-4C69-9ABB-109F6A8E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89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6289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6289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6289A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1"/>
    <w:qFormat/>
    <w:rsid w:val="0016289A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1628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16289A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16289A"/>
  </w:style>
  <w:style w:type="paragraph" w:styleId="Textodeglobo">
    <w:name w:val="Balloon Text"/>
    <w:basedOn w:val="Normal"/>
    <w:link w:val="TextodegloboCar"/>
    <w:uiPriority w:val="99"/>
    <w:semiHidden/>
    <w:unhideWhenUsed/>
    <w:rsid w:val="00E745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53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1142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2019-02-05T19:58:00Z</cp:lastPrinted>
  <dcterms:created xsi:type="dcterms:W3CDTF">2019-01-31T23:51:00Z</dcterms:created>
  <dcterms:modified xsi:type="dcterms:W3CDTF">2019-02-15T19:57:00Z</dcterms:modified>
</cp:coreProperties>
</file>